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3FE8CA8B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B76FBA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843"/>
        <w:gridCol w:w="1843"/>
      </w:tblGrid>
      <w:tr w:rsidR="00805A3C" w:rsidRPr="00202CEF" w14:paraId="625050F7" w14:textId="77777777" w:rsidTr="00755A3F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843" w:type="dxa"/>
            <w:vAlign w:val="bottom"/>
          </w:tcPr>
          <w:p w14:paraId="2B962637" w14:textId="3B68D4D5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 xml:space="preserve">Valor Unitário </w:t>
            </w:r>
          </w:p>
        </w:tc>
        <w:tc>
          <w:tcPr>
            <w:tcW w:w="1843" w:type="dxa"/>
            <w:vAlign w:val="bottom"/>
          </w:tcPr>
          <w:p w14:paraId="3A44D27D" w14:textId="5E07D0E2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</w:t>
            </w:r>
          </w:p>
        </w:tc>
      </w:tr>
      <w:tr w:rsidR="002D33D4" w:rsidRPr="00202CEF" w14:paraId="050BDD50" w14:textId="77777777" w:rsidTr="00755A3F">
        <w:tc>
          <w:tcPr>
            <w:tcW w:w="880" w:type="dxa"/>
            <w:vAlign w:val="bottom"/>
          </w:tcPr>
          <w:p w14:paraId="3E3EF477" w14:textId="2326BE85" w:rsidR="002D33D4" w:rsidRPr="006B4845" w:rsidRDefault="002D33D4" w:rsidP="002D33D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641D630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6C2A8FB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t>Revisão/Manutenção por atingir 60.000 KM, assim discriminado</w:t>
            </w:r>
            <w:r w:rsidRPr="002D33D4">
              <w:rPr>
                <w:rFonts w:ascii="Dupincel Text" w:hAnsi="Dupincel Text"/>
                <w:sz w:val="16"/>
                <w:szCs w:val="16"/>
              </w:rPr>
              <w:t>:</w:t>
            </w:r>
          </w:p>
          <w:p w14:paraId="34D99235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9CAB9BF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4 óleos de motor; </w:t>
            </w:r>
          </w:p>
          <w:p w14:paraId="11449A99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filtro de óleo; </w:t>
            </w:r>
          </w:p>
          <w:p w14:paraId="0FEB9AA1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filtro combustível; </w:t>
            </w:r>
          </w:p>
          <w:p w14:paraId="5C97CB0F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Bujão Carter; </w:t>
            </w:r>
          </w:p>
          <w:p w14:paraId="4655DD9C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Anel vedação; </w:t>
            </w:r>
          </w:p>
          <w:p w14:paraId="6723775F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filtro de ar de motor; </w:t>
            </w:r>
          </w:p>
          <w:p w14:paraId="56A75F36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>1 filtro de ar condicionado;</w:t>
            </w:r>
          </w:p>
          <w:p w14:paraId="6DFC8370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>1 Kit Revisão;</w:t>
            </w:r>
          </w:p>
          <w:p w14:paraId="0B4B6450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Higienizador; </w:t>
            </w:r>
          </w:p>
          <w:p w14:paraId="66541805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descarbonizante; </w:t>
            </w:r>
          </w:p>
          <w:p w14:paraId="432A522E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>1 agente de limpeza;</w:t>
            </w:r>
          </w:p>
          <w:p w14:paraId="499F8ACC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 xml:space="preserve">1 aditivo radiador; </w:t>
            </w:r>
          </w:p>
          <w:p w14:paraId="089C9705" w14:textId="77777777" w:rsidR="002D33D4" w:rsidRPr="002D33D4" w:rsidRDefault="002D33D4" w:rsidP="002D33D4">
            <w:pPr>
              <w:ind w:hanging="41"/>
              <w:jc w:val="both"/>
              <w:rPr>
                <w:rFonts w:ascii="Dupincel Text" w:hAnsi="Dupincel Text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>03 fluídos de freio;</w:t>
            </w:r>
          </w:p>
          <w:p w14:paraId="10353FD1" w14:textId="7A5A454C" w:rsidR="002D33D4" w:rsidRPr="002D33D4" w:rsidRDefault="002D33D4" w:rsidP="002D33D4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6"/>
                <w:szCs w:val="16"/>
              </w:rPr>
              <w:t>01 correia poly V.</w:t>
            </w:r>
          </w:p>
        </w:tc>
        <w:tc>
          <w:tcPr>
            <w:tcW w:w="1276" w:type="dxa"/>
            <w:vAlign w:val="bottom"/>
          </w:tcPr>
          <w:p w14:paraId="65DDEC72" w14:textId="50B2E5A4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05766D7" w14:textId="104E9E6F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Align w:val="bottom"/>
          </w:tcPr>
          <w:p w14:paraId="44112890" w14:textId="43562700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D33D4" w:rsidRPr="00202CEF" w14:paraId="5F36FE86" w14:textId="77777777" w:rsidTr="00755A3F">
        <w:tc>
          <w:tcPr>
            <w:tcW w:w="880" w:type="dxa"/>
            <w:vAlign w:val="bottom"/>
          </w:tcPr>
          <w:p w14:paraId="441D7F9E" w14:textId="77777777" w:rsidR="002D33D4" w:rsidRPr="006B4845" w:rsidRDefault="002D33D4" w:rsidP="002D33D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421746F" w14:textId="77777777" w:rsidR="002D33D4" w:rsidRPr="002D33D4" w:rsidRDefault="002D33D4" w:rsidP="002D33D4">
            <w:pPr>
              <w:tabs>
                <w:tab w:val="left" w:pos="459"/>
              </w:tabs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27CC208" w14:textId="77777777" w:rsidR="002D33D4" w:rsidRPr="002D33D4" w:rsidRDefault="002D33D4" w:rsidP="002D33D4">
            <w:pPr>
              <w:tabs>
                <w:tab w:val="left" w:pos="459"/>
              </w:tabs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t>Peças para sistema de freios, com os seguintes itens.</w:t>
            </w:r>
          </w:p>
          <w:p w14:paraId="472C828D" w14:textId="77777777" w:rsidR="002D33D4" w:rsidRPr="002D33D4" w:rsidRDefault="002D33D4" w:rsidP="002D33D4">
            <w:pPr>
              <w:pStyle w:val="3corpodotexto"/>
              <w:spacing w:before="0"/>
              <w:ind w:firstLine="0"/>
              <w:jc w:val="both"/>
              <w:rPr>
                <w:sz w:val="18"/>
                <w:szCs w:val="18"/>
              </w:rPr>
            </w:pPr>
          </w:p>
          <w:p w14:paraId="3AB5AEE2" w14:textId="1199264E" w:rsidR="002D33D4" w:rsidRPr="002D33D4" w:rsidRDefault="002D33D4" w:rsidP="002D33D4">
            <w:pPr>
              <w:jc w:val="both"/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t>01 jogo de pastilha de freio dianteiro;</w:t>
            </w:r>
          </w:p>
        </w:tc>
        <w:tc>
          <w:tcPr>
            <w:tcW w:w="1276" w:type="dxa"/>
            <w:vAlign w:val="bottom"/>
          </w:tcPr>
          <w:p w14:paraId="6702EFD0" w14:textId="7A20A203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76B6E4FD" w14:textId="467D659C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Align w:val="bottom"/>
          </w:tcPr>
          <w:p w14:paraId="617BA35D" w14:textId="53AFFDEF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D33D4" w:rsidRPr="00202CEF" w14:paraId="6E73E597" w14:textId="77777777" w:rsidTr="00755A3F">
        <w:tc>
          <w:tcPr>
            <w:tcW w:w="880" w:type="dxa"/>
            <w:vAlign w:val="bottom"/>
          </w:tcPr>
          <w:p w14:paraId="058F138D" w14:textId="77777777" w:rsidR="002D33D4" w:rsidRPr="006B4845" w:rsidRDefault="002D33D4" w:rsidP="002D33D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B5F31F6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E0C89FA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2160CF8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CEDB0AF" w14:textId="32FC5512" w:rsidR="002D33D4" w:rsidRPr="002D33D4" w:rsidRDefault="002D33D4" w:rsidP="002D33D4">
            <w:pPr>
              <w:jc w:val="both"/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t>Bateria 50 AMP (sistema EFB-Start-Stop)</w:t>
            </w:r>
          </w:p>
        </w:tc>
        <w:tc>
          <w:tcPr>
            <w:tcW w:w="1276" w:type="dxa"/>
            <w:vAlign w:val="bottom"/>
          </w:tcPr>
          <w:p w14:paraId="25A006B6" w14:textId="50F43A56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072E457E" w14:textId="21AD9670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Align w:val="bottom"/>
          </w:tcPr>
          <w:p w14:paraId="152CB04B" w14:textId="1B710DA6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D33D4" w:rsidRPr="00202CEF" w14:paraId="12093BED" w14:textId="77777777" w:rsidTr="00755A3F">
        <w:tc>
          <w:tcPr>
            <w:tcW w:w="880" w:type="dxa"/>
            <w:vAlign w:val="bottom"/>
          </w:tcPr>
          <w:p w14:paraId="6F3BC278" w14:textId="77777777" w:rsidR="002D33D4" w:rsidRPr="006B4845" w:rsidRDefault="002D33D4" w:rsidP="002D33D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5585840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93E5860" w14:textId="77777777" w:rsidR="002D33D4" w:rsidRP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62A07618" w14:textId="67D165DD" w:rsidR="002D33D4" w:rsidRPr="002D33D4" w:rsidRDefault="002D33D4" w:rsidP="002D33D4">
            <w:pPr>
              <w:jc w:val="both"/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t xml:space="preserve">Kit palheta, contendo 02 duas palhetas dianteiras e uma traseira </w:t>
            </w:r>
          </w:p>
        </w:tc>
        <w:tc>
          <w:tcPr>
            <w:tcW w:w="1276" w:type="dxa"/>
            <w:vAlign w:val="bottom"/>
          </w:tcPr>
          <w:p w14:paraId="40DF6457" w14:textId="446EC8CA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14:paraId="55192D7A" w14:textId="5B254D4E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Align w:val="bottom"/>
          </w:tcPr>
          <w:p w14:paraId="41F29349" w14:textId="4113856C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D33D4" w:rsidRPr="00202CEF" w14:paraId="56641362" w14:textId="77777777" w:rsidTr="00755A3F">
        <w:tc>
          <w:tcPr>
            <w:tcW w:w="880" w:type="dxa"/>
            <w:vAlign w:val="bottom"/>
          </w:tcPr>
          <w:p w14:paraId="260D7003" w14:textId="77777777" w:rsidR="002D33D4" w:rsidRPr="006B4845" w:rsidRDefault="002D33D4" w:rsidP="002D33D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3D515D1" w14:textId="77777777" w:rsidR="002D33D4" w:rsidRDefault="002D33D4" w:rsidP="002D33D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6C8EDC1C" w14:textId="2B6243F0" w:rsidR="002D33D4" w:rsidRPr="002D33D4" w:rsidRDefault="002D33D4" w:rsidP="002D33D4">
            <w:pPr>
              <w:jc w:val="both"/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2D33D4">
              <w:rPr>
                <w:rFonts w:ascii="Dupincel Text" w:hAnsi="Dupincel Text"/>
                <w:sz w:val="18"/>
                <w:szCs w:val="18"/>
              </w:rPr>
              <w:lastRenderedPageBreak/>
              <w:t>Serviço de mão de obra para todos os serviços</w:t>
            </w:r>
          </w:p>
        </w:tc>
        <w:tc>
          <w:tcPr>
            <w:tcW w:w="1276" w:type="dxa"/>
            <w:vAlign w:val="bottom"/>
          </w:tcPr>
          <w:p w14:paraId="3F9F00C7" w14:textId="6919B529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vAlign w:val="bottom"/>
          </w:tcPr>
          <w:p w14:paraId="51EDADA1" w14:textId="24F26324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Align w:val="bottom"/>
          </w:tcPr>
          <w:p w14:paraId="262AE370" w14:textId="01D22CEE" w:rsidR="002D33D4" w:rsidRPr="00B76FBA" w:rsidRDefault="002D33D4" w:rsidP="002D33D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53645DFA" w14:textId="77777777" w:rsidR="002D33D4" w:rsidRDefault="002D33D4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1A47E68D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FB4A" w14:textId="77777777" w:rsidR="005732A8" w:rsidRDefault="005732A8">
      <w:r>
        <w:separator/>
      </w:r>
    </w:p>
  </w:endnote>
  <w:endnote w:type="continuationSeparator" w:id="0">
    <w:p w14:paraId="64127BEB" w14:textId="77777777" w:rsidR="005732A8" w:rsidRDefault="0057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70DC" w14:textId="77777777" w:rsidR="005732A8" w:rsidRDefault="005732A8">
      <w:r>
        <w:separator/>
      </w:r>
    </w:p>
  </w:footnote>
  <w:footnote w:type="continuationSeparator" w:id="0">
    <w:p w14:paraId="70BF66EF" w14:textId="77777777" w:rsidR="005732A8" w:rsidRDefault="0057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46174"/>
    <w:rsid w:val="000710F0"/>
    <w:rsid w:val="000A354F"/>
    <w:rsid w:val="0017477D"/>
    <w:rsid w:val="00202CEF"/>
    <w:rsid w:val="002A22E1"/>
    <w:rsid w:val="002D33D4"/>
    <w:rsid w:val="003E4960"/>
    <w:rsid w:val="005078A2"/>
    <w:rsid w:val="00557394"/>
    <w:rsid w:val="005732A8"/>
    <w:rsid w:val="005C787F"/>
    <w:rsid w:val="00663C52"/>
    <w:rsid w:val="006B4845"/>
    <w:rsid w:val="00726EC5"/>
    <w:rsid w:val="00755A3F"/>
    <w:rsid w:val="007921A7"/>
    <w:rsid w:val="007922E0"/>
    <w:rsid w:val="00800019"/>
    <w:rsid w:val="00805A3C"/>
    <w:rsid w:val="0084649C"/>
    <w:rsid w:val="00871F61"/>
    <w:rsid w:val="0087688D"/>
    <w:rsid w:val="00883087"/>
    <w:rsid w:val="008C3866"/>
    <w:rsid w:val="00910353"/>
    <w:rsid w:val="009B5417"/>
    <w:rsid w:val="00B76FBA"/>
    <w:rsid w:val="00B837E4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2D33D4"/>
    <w:pPr>
      <w:spacing w:before="120" w:after="120" w:line="264" w:lineRule="auto"/>
      <w:ind w:firstLine="851"/>
    </w:pPr>
    <w:rPr>
      <w:rFonts w:ascii="Dupincel Text" w:eastAsiaTheme="minorHAnsi" w:hAnsi="Dupincel Text" w:cs="Courier New"/>
      <w:color w:val="000000"/>
      <w:kern w:val="2"/>
      <w:sz w:val="24"/>
      <w:bdr w:val="none" w:sz="0" w:space="0" w:color="auto" w:frame="1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2D33D4"/>
    <w:rPr>
      <w:rFonts w:ascii="Dupincel Text" w:eastAsiaTheme="minorHAnsi" w:hAnsi="Dupincel Text" w:cs="Courier New"/>
      <w:color w:val="000000"/>
      <w:kern w:val="2"/>
      <w:sz w:val="24"/>
      <w:szCs w:val="24"/>
      <w:bdr w:val="none" w:sz="0" w:space="0" w:color="auto" w:frame="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6</cp:revision>
  <cp:lastPrinted>2025-07-29T16:51:00Z</cp:lastPrinted>
  <dcterms:created xsi:type="dcterms:W3CDTF">2025-10-02T17:18:00Z</dcterms:created>
  <dcterms:modified xsi:type="dcterms:W3CDTF">2026-04-14T19:53:00Z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